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D8" w:rsidRPr="009A26D8" w:rsidRDefault="009A26D8" w:rsidP="009A26D8">
      <w:pPr>
        <w:pStyle w:val="Heading1"/>
        <w:ind w:left="2350" w:right="2865"/>
        <w:jc w:val="center"/>
        <w:rPr>
          <w:u w:val="single"/>
        </w:rPr>
      </w:pPr>
      <w:bookmarkStart w:id="0" w:name="_Hlk161260469"/>
      <w:r w:rsidRPr="009A26D8">
        <w:rPr>
          <w:u w:val="single"/>
        </w:rPr>
        <w:t>2019-2022</w:t>
      </w:r>
      <w:bookmarkStart w:id="1" w:name="_GoBack"/>
      <w:bookmarkEnd w:id="1"/>
    </w:p>
    <w:p w:rsidR="009A26D8" w:rsidRPr="004D35BB" w:rsidRDefault="009A26D8" w:rsidP="009A26D8">
      <w:pPr>
        <w:pStyle w:val="Heading1"/>
        <w:ind w:left="2350" w:right="2865"/>
        <w:jc w:val="center"/>
      </w:pPr>
      <w:proofErr w:type="gramStart"/>
      <w:r>
        <w:t>THREE YEAR B.A</w:t>
      </w:r>
      <w:r w:rsidRPr="004D35BB">
        <w:t>.</w:t>
      </w:r>
      <w:r>
        <w:t xml:space="preserve"> (HONS.)</w:t>
      </w:r>
      <w:proofErr w:type="gramEnd"/>
      <w:r w:rsidRPr="004D35BB">
        <w:t xml:space="preserve"> </w:t>
      </w:r>
      <w:r>
        <w:t>CHINESE PROGRAMME</w:t>
      </w:r>
      <w:r w:rsidRPr="004D35BB">
        <w:t xml:space="preserve"> AT A GLANCE</w:t>
      </w:r>
    </w:p>
    <w:p w:rsidR="009A26D8" w:rsidRPr="004D35BB" w:rsidRDefault="009A26D8" w:rsidP="009A26D8">
      <w:pPr>
        <w:pStyle w:val="BodyText"/>
        <w:spacing w:before="3" w:after="1"/>
        <w:ind w:left="0" w:firstLine="0"/>
        <w:rPr>
          <w:b/>
        </w:rPr>
      </w:pPr>
    </w:p>
    <w:bookmarkEnd w:id="0"/>
    <w:tbl>
      <w:tblPr>
        <w:tblW w:w="99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"/>
        <w:gridCol w:w="1289"/>
        <w:gridCol w:w="1289"/>
        <w:gridCol w:w="1203"/>
        <w:gridCol w:w="1289"/>
        <w:gridCol w:w="1203"/>
        <w:gridCol w:w="1203"/>
        <w:gridCol w:w="1345"/>
      </w:tblGrid>
      <w:tr w:rsidR="009A26D8" w:rsidRPr="004D35BB" w:rsidTr="00D521C3">
        <w:trPr>
          <w:trHeight w:val="561"/>
        </w:trPr>
        <w:tc>
          <w:tcPr>
            <w:tcW w:w="1079" w:type="dxa"/>
          </w:tcPr>
          <w:p w:rsidR="009A26D8" w:rsidRPr="004D35BB" w:rsidRDefault="009A26D8" w:rsidP="00D521C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168" w:right="168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 I</w:t>
            </w:r>
          </w:p>
        </w:tc>
        <w:tc>
          <w:tcPr>
            <w:tcW w:w="1289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209" w:right="212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II</w:t>
            </w:r>
          </w:p>
        </w:tc>
        <w:tc>
          <w:tcPr>
            <w:tcW w:w="1203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207" w:right="207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III</w:t>
            </w:r>
          </w:p>
        </w:tc>
        <w:tc>
          <w:tcPr>
            <w:tcW w:w="1289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IV</w:t>
            </w:r>
          </w:p>
        </w:tc>
        <w:tc>
          <w:tcPr>
            <w:tcW w:w="1203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V</w:t>
            </w:r>
          </w:p>
        </w:tc>
        <w:tc>
          <w:tcPr>
            <w:tcW w:w="1203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VI</w:t>
            </w:r>
          </w:p>
        </w:tc>
        <w:tc>
          <w:tcPr>
            <w:tcW w:w="1345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421" w:right="416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Total</w:t>
            </w:r>
          </w:p>
        </w:tc>
      </w:tr>
      <w:tr w:rsidR="009A26D8" w:rsidRPr="004D35BB" w:rsidTr="00D521C3">
        <w:trPr>
          <w:trHeight w:val="394"/>
        </w:trPr>
        <w:tc>
          <w:tcPr>
            <w:tcW w:w="1079" w:type="dxa"/>
          </w:tcPr>
          <w:p w:rsidR="009A26D8" w:rsidRPr="004D35BB" w:rsidRDefault="009A26D8" w:rsidP="00D521C3">
            <w:pPr>
              <w:pStyle w:val="TableParagraph"/>
              <w:spacing w:line="254" w:lineRule="exact"/>
              <w:ind w:left="105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Courses</w:t>
            </w:r>
          </w:p>
        </w:tc>
        <w:tc>
          <w:tcPr>
            <w:tcW w:w="1289" w:type="dxa"/>
          </w:tcPr>
          <w:p w:rsidR="009A26D8" w:rsidRPr="004D35BB" w:rsidRDefault="009A26D8" w:rsidP="00D521C3">
            <w:pPr>
              <w:pStyle w:val="TableParagraph"/>
              <w:spacing w:line="254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9" w:type="dxa"/>
          </w:tcPr>
          <w:p w:rsidR="009A26D8" w:rsidRPr="004D35BB" w:rsidRDefault="009A26D8" w:rsidP="00D521C3">
            <w:pPr>
              <w:pStyle w:val="TableParagraph"/>
              <w:spacing w:line="254" w:lineRule="exact"/>
              <w:ind w:lef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:rsidR="009A26D8" w:rsidRPr="004D35BB" w:rsidRDefault="009A26D8" w:rsidP="00D521C3">
            <w:pPr>
              <w:pStyle w:val="TableParagraph"/>
              <w:spacing w:line="254" w:lineRule="exact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9" w:type="dxa"/>
          </w:tcPr>
          <w:p w:rsidR="009A26D8" w:rsidRPr="004D35BB" w:rsidRDefault="009A26D8" w:rsidP="00D521C3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3" w:type="dxa"/>
          </w:tcPr>
          <w:p w:rsidR="009A26D8" w:rsidRPr="004D35BB" w:rsidRDefault="009A26D8" w:rsidP="00D521C3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3" w:type="dxa"/>
          </w:tcPr>
          <w:p w:rsidR="009A26D8" w:rsidRPr="004D35BB" w:rsidRDefault="009A26D8" w:rsidP="00D521C3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5" w:type="dxa"/>
          </w:tcPr>
          <w:p w:rsidR="009A26D8" w:rsidRPr="005302EE" w:rsidRDefault="009A26D8" w:rsidP="00D521C3">
            <w:pPr>
              <w:pStyle w:val="TableParagraph"/>
              <w:spacing w:line="254" w:lineRule="exact"/>
              <w:ind w:left="421" w:right="4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9A26D8" w:rsidRPr="004D35BB" w:rsidTr="00D521C3">
        <w:trPr>
          <w:trHeight w:val="315"/>
        </w:trPr>
        <w:tc>
          <w:tcPr>
            <w:tcW w:w="1079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105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289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168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89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209" w:right="2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03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207" w:right="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89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03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03" w:type="dxa"/>
          </w:tcPr>
          <w:p w:rsidR="009A26D8" w:rsidRPr="004D35BB" w:rsidRDefault="009A26D8" w:rsidP="00D521C3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45" w:type="dxa"/>
          </w:tcPr>
          <w:p w:rsidR="009A26D8" w:rsidRPr="005302EE" w:rsidRDefault="009A26D8" w:rsidP="00D521C3">
            <w:pPr>
              <w:pStyle w:val="TableParagraph"/>
              <w:spacing w:line="258" w:lineRule="exact"/>
              <w:ind w:left="421" w:right="415"/>
              <w:jc w:val="center"/>
              <w:rPr>
                <w:b/>
                <w:bCs/>
                <w:sz w:val="20"/>
                <w:szCs w:val="20"/>
              </w:rPr>
            </w:pPr>
            <w:r w:rsidRPr="005302EE">
              <w:rPr>
                <w:b/>
                <w:bCs/>
                <w:sz w:val="20"/>
                <w:szCs w:val="20"/>
              </w:rPr>
              <w:t>145</w:t>
            </w:r>
          </w:p>
        </w:tc>
      </w:tr>
    </w:tbl>
    <w:p w:rsidR="009A26D8" w:rsidRPr="004D35BB" w:rsidRDefault="009A26D8" w:rsidP="009A26D8">
      <w:pPr>
        <w:pStyle w:val="BodyText"/>
        <w:ind w:left="0" w:firstLine="0"/>
        <w:rPr>
          <w:b/>
          <w:sz w:val="26"/>
        </w:rPr>
      </w:pPr>
    </w:p>
    <w:p w:rsidR="009A26D8" w:rsidRPr="004D35BB" w:rsidRDefault="009A26D8" w:rsidP="009A26D8">
      <w:pPr>
        <w:jc w:val="center"/>
        <w:rPr>
          <w:b/>
          <w:sz w:val="24"/>
        </w:rPr>
      </w:pPr>
      <w:bookmarkStart w:id="2" w:name="_Hlk161260524"/>
      <w:r>
        <w:rPr>
          <w:b/>
          <w:sz w:val="24"/>
        </w:rPr>
        <w:t xml:space="preserve">SCHEME OF STUDIES OF B.A (H) CHINESE </w:t>
      </w:r>
      <w:r w:rsidRPr="00AB6A91">
        <w:rPr>
          <w:b/>
          <w:sz w:val="24"/>
        </w:rPr>
        <w:t>AS PER CHOICE-BASED CREDIT SYSTEM (CBCS)</w:t>
      </w:r>
    </w:p>
    <w:p w:rsidR="009A26D8" w:rsidRPr="004D35BB" w:rsidRDefault="009A26D8" w:rsidP="009A26D8">
      <w:pPr>
        <w:pStyle w:val="BodyText"/>
        <w:spacing w:before="8"/>
        <w:ind w:left="0" w:firstLine="0"/>
        <w:rPr>
          <w:b/>
          <w:sz w:val="27"/>
        </w:rPr>
      </w:pPr>
    </w:p>
    <w:bookmarkEnd w:id="2"/>
    <w:tbl>
      <w:tblPr>
        <w:tblW w:w="9859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226"/>
        <w:gridCol w:w="1440"/>
      </w:tblGrid>
      <w:tr w:rsidR="009A26D8" w:rsidRPr="004D35BB" w:rsidTr="00D521C3">
        <w:trPr>
          <w:trHeight w:val="282"/>
        </w:trPr>
        <w:tc>
          <w:tcPr>
            <w:tcW w:w="764" w:type="dxa"/>
          </w:tcPr>
          <w:p w:rsidR="009A26D8" w:rsidRPr="004D35BB" w:rsidRDefault="009A26D8" w:rsidP="00D521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9" w:type="dxa"/>
          </w:tcPr>
          <w:p w:rsidR="009A26D8" w:rsidRPr="004D35BB" w:rsidRDefault="009A26D8" w:rsidP="00D521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56" w:type="dxa"/>
            <w:gridSpan w:val="2"/>
          </w:tcPr>
          <w:p w:rsidR="009A26D8" w:rsidRPr="004D35BB" w:rsidRDefault="009A26D8" w:rsidP="00D521C3">
            <w:pPr>
              <w:pStyle w:val="TableParagraph"/>
              <w:spacing w:before="6" w:line="257" w:lineRule="exact"/>
              <w:ind w:left="2358"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Semester I</w:t>
            </w:r>
          </w:p>
        </w:tc>
        <w:tc>
          <w:tcPr>
            <w:tcW w:w="1440" w:type="dxa"/>
          </w:tcPr>
          <w:p w:rsidR="009A26D8" w:rsidRPr="004D35BB" w:rsidRDefault="009A26D8" w:rsidP="00D521C3">
            <w:pPr>
              <w:pStyle w:val="TableParagraph"/>
              <w:ind w:left="0"/>
              <w:rPr>
                <w:sz w:val="20"/>
              </w:rPr>
            </w:pP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6056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jc w:val="center"/>
              <w:rPr>
                <w:sz w:val="24"/>
                <w:szCs w:val="24"/>
              </w:rPr>
            </w:pPr>
            <w:r>
              <w:t>IIBC101A</w:t>
            </w:r>
          </w:p>
        </w:tc>
        <w:tc>
          <w:tcPr>
            <w:tcW w:w="60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t xml:space="preserve">Reading Chinese-I  </w:t>
            </w:r>
            <w:r>
              <w:rPr>
                <w:b/>
                <w:bCs/>
              </w:rPr>
              <w:t>(Core 1)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IIBC103A</w:t>
            </w:r>
          </w:p>
        </w:tc>
        <w:tc>
          <w:tcPr>
            <w:tcW w:w="60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Listening &amp;Speaking Chinese- I </w:t>
            </w:r>
            <w:r>
              <w:rPr>
                <w:b/>
                <w:bCs/>
              </w:rPr>
              <w:t>(Core 2)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IIBC105A</w:t>
            </w:r>
          </w:p>
        </w:tc>
        <w:tc>
          <w:tcPr>
            <w:tcW w:w="60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54"/>
              <w:ind w:left="0"/>
              <w:rPr>
                <w:sz w:val="24"/>
              </w:rPr>
            </w:pPr>
            <w:r>
              <w:t xml:space="preserve">Writing Chinese-I </w:t>
            </w:r>
            <w:r>
              <w:rPr>
                <w:b/>
                <w:bCs/>
              </w:rPr>
              <w:t xml:space="preserve"> (Generic Elective 1)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IIBC107A</w:t>
            </w:r>
          </w:p>
        </w:tc>
        <w:tc>
          <w:tcPr>
            <w:tcW w:w="60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5"/>
              <w:rPr>
                <w:sz w:val="24"/>
              </w:rPr>
            </w:pPr>
            <w:r>
              <w:t xml:space="preserve">Introduction to Chinese Language </w:t>
            </w:r>
            <w:r>
              <w:rPr>
                <w:b/>
                <w:bCs/>
              </w:rPr>
              <w:t xml:space="preserve"> (Core 3)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43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ind w:left="0"/>
              <w:jc w:val="center"/>
            </w:pPr>
            <w:r>
              <w:t>IIIT103A</w:t>
            </w:r>
          </w:p>
        </w:tc>
        <w:tc>
          <w:tcPr>
            <w:tcW w:w="60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71" w:lineRule="exact"/>
              <w:rPr>
                <w:sz w:val="24"/>
              </w:rPr>
            </w:pPr>
            <w:r>
              <w:t>Digital focus on Language, literature and communication (AEC 1)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t>3</w:t>
            </w: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 </w:t>
            </w:r>
          </w:p>
        </w:tc>
        <w:tc>
          <w:tcPr>
            <w:tcW w:w="60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>OPEN ELECTIVE-I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ind w:left="0"/>
            </w:pPr>
          </w:p>
        </w:tc>
        <w:tc>
          <w:tcPr>
            <w:tcW w:w="60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9A26D8" w:rsidRPr="004D35BB" w:rsidTr="00D521C3">
        <w:trPr>
          <w:trHeight w:val="301"/>
        </w:trPr>
        <w:tc>
          <w:tcPr>
            <w:tcW w:w="9859" w:type="dxa"/>
            <w:gridSpan w:val="5"/>
            <w:tcBorders>
              <w:left w:val="nil"/>
              <w:right w:val="nil"/>
            </w:tcBorders>
          </w:tcPr>
          <w:p w:rsidR="009A26D8" w:rsidRPr="004D35BB" w:rsidRDefault="009A26D8" w:rsidP="00D521C3">
            <w:pPr>
              <w:pStyle w:val="TableParagraph"/>
              <w:ind w:left="0"/>
            </w:pPr>
          </w:p>
        </w:tc>
      </w:tr>
      <w:tr w:rsidR="009A26D8" w:rsidRPr="004D35BB" w:rsidTr="00D521C3">
        <w:trPr>
          <w:trHeight w:val="297"/>
        </w:trPr>
        <w:tc>
          <w:tcPr>
            <w:tcW w:w="9859" w:type="dxa"/>
            <w:gridSpan w:val="5"/>
          </w:tcPr>
          <w:p w:rsidR="009A26D8" w:rsidRPr="004D35BB" w:rsidRDefault="009A26D8" w:rsidP="00D521C3">
            <w:pPr>
              <w:pStyle w:val="TableParagraph"/>
              <w:spacing w:before="20" w:line="257" w:lineRule="exact"/>
              <w:ind w:left="4201"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Semester II</w:t>
            </w:r>
          </w:p>
        </w:tc>
      </w:tr>
      <w:tr w:rsidR="009A26D8" w:rsidRPr="004D35BB" w:rsidTr="00D521C3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666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jc w:val="center"/>
              <w:rPr>
                <w:sz w:val="24"/>
                <w:szCs w:val="24"/>
              </w:rPr>
            </w:pPr>
            <w:r>
              <w:t>IIBC102A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t xml:space="preserve">Reading Chinese-II  </w:t>
            </w:r>
            <w:r>
              <w:rPr>
                <w:b/>
                <w:bCs/>
              </w:rPr>
              <w:t>(Core 4)</w:t>
            </w:r>
          </w:p>
        </w:tc>
        <w:tc>
          <w:tcPr>
            <w:tcW w:w="16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IIBC104A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t xml:space="preserve">Listening &amp;Speaking Chinese- II </w:t>
            </w:r>
            <w:r>
              <w:rPr>
                <w:b/>
                <w:bCs/>
              </w:rPr>
              <w:t>(Core 5)</w:t>
            </w:r>
          </w:p>
        </w:tc>
        <w:tc>
          <w:tcPr>
            <w:tcW w:w="16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IIBC106A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Writing Chinese-II </w:t>
            </w:r>
            <w:r>
              <w:rPr>
                <w:b/>
                <w:bCs/>
              </w:rPr>
              <w:t xml:space="preserve"> (Generic Elective 2)</w:t>
            </w:r>
          </w:p>
        </w:tc>
        <w:tc>
          <w:tcPr>
            <w:tcW w:w="16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 108A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t xml:space="preserve">Chinese Conversation </w:t>
            </w:r>
            <w:r>
              <w:rPr>
                <w:b/>
                <w:bCs/>
              </w:rPr>
              <w:t>(Core 6)</w:t>
            </w:r>
          </w:p>
        </w:tc>
        <w:tc>
          <w:tcPr>
            <w:tcW w:w="16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t>IICH125A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Environmental Studies </w:t>
            </w:r>
            <w:r>
              <w:rPr>
                <w:b/>
                <w:bCs/>
              </w:rPr>
              <w:t>(AEC 2)</w:t>
            </w:r>
          </w:p>
        </w:tc>
        <w:tc>
          <w:tcPr>
            <w:tcW w:w="16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3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 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t>OPEN ELECTIVE-II</w:t>
            </w:r>
          </w:p>
        </w:tc>
        <w:tc>
          <w:tcPr>
            <w:tcW w:w="16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6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rPr>
                <w:b/>
                <w:bCs/>
              </w:rPr>
              <w:t>23</w:t>
            </w:r>
          </w:p>
        </w:tc>
      </w:tr>
    </w:tbl>
    <w:p w:rsidR="009A26D8" w:rsidRPr="004D35BB" w:rsidRDefault="009A26D8" w:rsidP="009A26D8">
      <w:pPr>
        <w:spacing w:line="271" w:lineRule="exact"/>
        <w:jc w:val="center"/>
        <w:rPr>
          <w:sz w:val="24"/>
        </w:rPr>
        <w:sectPr w:rsidR="009A26D8" w:rsidRPr="004D35BB" w:rsidSect="00B02FC7">
          <w:headerReference w:type="default" r:id="rId5"/>
          <w:footerReference w:type="default" r:id="rId6"/>
          <w:pgSz w:w="11910" w:h="16840"/>
          <w:pgMar w:top="1000" w:right="700" w:bottom="940" w:left="1220" w:header="752" w:footer="743" w:gutter="0"/>
          <w:pgNumType w:start="2"/>
          <w:cols w:space="720"/>
        </w:sectPr>
      </w:pPr>
    </w:p>
    <w:p w:rsidR="009A26D8" w:rsidRPr="004D35BB" w:rsidRDefault="009A26D8" w:rsidP="009A26D8">
      <w:pPr>
        <w:pStyle w:val="BodyText"/>
        <w:spacing w:before="8"/>
        <w:ind w:left="0" w:firstLine="0"/>
        <w:rPr>
          <w:b/>
          <w:sz w:val="27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9A26D8" w:rsidRPr="004D35BB" w:rsidTr="00D521C3">
        <w:trPr>
          <w:trHeight w:val="282"/>
        </w:trPr>
        <w:tc>
          <w:tcPr>
            <w:tcW w:w="764" w:type="dxa"/>
          </w:tcPr>
          <w:p w:rsidR="009A26D8" w:rsidRPr="004D35BB" w:rsidRDefault="009A26D8" w:rsidP="00D521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9" w:type="dxa"/>
          </w:tcPr>
          <w:p w:rsidR="009A26D8" w:rsidRPr="004D35BB" w:rsidRDefault="009A26D8" w:rsidP="00D521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</w:tcPr>
          <w:p w:rsidR="009A26D8" w:rsidRPr="004D35BB" w:rsidRDefault="009A26D8" w:rsidP="00D521C3">
            <w:pPr>
              <w:pStyle w:val="TableParagraph"/>
              <w:spacing w:before="6" w:line="257" w:lineRule="exact"/>
              <w:ind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Semester III</w:t>
            </w:r>
          </w:p>
        </w:tc>
        <w:tc>
          <w:tcPr>
            <w:tcW w:w="1422" w:type="dxa"/>
          </w:tcPr>
          <w:p w:rsidR="009A26D8" w:rsidRPr="004D35BB" w:rsidRDefault="009A26D8" w:rsidP="00D521C3">
            <w:pPr>
              <w:pStyle w:val="TableParagraph"/>
              <w:ind w:left="0"/>
              <w:rPr>
                <w:sz w:val="20"/>
              </w:rPr>
            </w:pP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rPr>
                <w:sz w:val="24"/>
                <w:szCs w:val="24"/>
              </w:rPr>
            </w:pPr>
            <w:r>
              <w:t xml:space="preserve">  IIBC 201 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t xml:space="preserve">Selected Readings-I  </w:t>
            </w:r>
            <w:r>
              <w:rPr>
                <w:b/>
                <w:bCs/>
              </w:rPr>
              <w:t>(Core 7)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IIBC 203A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Chinese Oration-I  </w:t>
            </w:r>
            <w:r>
              <w:rPr>
                <w:b/>
                <w:bCs/>
              </w:rPr>
              <w:t>(Core 8)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IIBC 205A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54"/>
              <w:rPr>
                <w:sz w:val="24"/>
              </w:rPr>
            </w:pPr>
            <w:r>
              <w:t xml:space="preserve">Composition-I </w:t>
            </w:r>
            <w:r>
              <w:rPr>
                <w:b/>
                <w:bCs/>
              </w:rPr>
              <w:t xml:space="preserve"> (Core 9)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IIBC 207A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5"/>
              <w:rPr>
                <w:sz w:val="24"/>
              </w:rPr>
            </w:pPr>
            <w:r>
              <w:t xml:space="preserve">Read About China-I </w:t>
            </w:r>
            <w:r>
              <w:rPr>
                <w:b/>
                <w:bCs/>
              </w:rPr>
              <w:t>(Generic Elective 3)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IIBC 209A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China an Introduction –I </w:t>
            </w:r>
            <w:r>
              <w:rPr>
                <w:b/>
                <w:bCs/>
              </w:rPr>
              <w:t>(SEC 1)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  <w:r>
              <w:t>IIDM301A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t xml:space="preserve">Disaster Management </w:t>
            </w:r>
            <w:r>
              <w:rPr>
                <w:b/>
                <w:bCs/>
              </w:rPr>
              <w:t>(AEC 3)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t>3</w:t>
            </w:r>
          </w:p>
        </w:tc>
      </w:tr>
      <w:tr w:rsidR="009A26D8" w:rsidRPr="004D35BB" w:rsidTr="00D521C3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ind w:left="0"/>
              <w:jc w:val="center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>
              <w:rPr>
                <w:b/>
                <w:bCs/>
              </w:rPr>
              <w:t>23</w:t>
            </w:r>
          </w:p>
        </w:tc>
      </w:tr>
      <w:tr w:rsidR="009A26D8" w:rsidRPr="004D35BB" w:rsidTr="00D521C3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9A26D8" w:rsidRPr="004D35BB" w:rsidRDefault="009A26D8" w:rsidP="00D521C3">
            <w:pPr>
              <w:pStyle w:val="TableParagraph"/>
              <w:ind w:left="0"/>
            </w:pPr>
          </w:p>
        </w:tc>
      </w:tr>
      <w:tr w:rsidR="009A26D8" w:rsidRPr="004D35BB" w:rsidTr="00D521C3">
        <w:trPr>
          <w:trHeight w:val="297"/>
        </w:trPr>
        <w:tc>
          <w:tcPr>
            <w:tcW w:w="9615" w:type="dxa"/>
            <w:gridSpan w:val="4"/>
          </w:tcPr>
          <w:p w:rsidR="009A26D8" w:rsidRPr="004D35BB" w:rsidRDefault="009A26D8" w:rsidP="00D521C3">
            <w:pPr>
              <w:pStyle w:val="TableParagraph"/>
              <w:spacing w:before="20" w:line="257" w:lineRule="exact"/>
              <w:ind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                               Semester    IV</w:t>
            </w:r>
          </w:p>
        </w:tc>
      </w:tr>
      <w:tr w:rsidR="009A26D8" w:rsidRPr="004D35BB" w:rsidTr="00D521C3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rPr>
                <w:sz w:val="24"/>
                <w:szCs w:val="24"/>
              </w:rPr>
            </w:pPr>
            <w:r>
              <w:t>IIBC202A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t xml:space="preserve">Selected Readings-II </w:t>
            </w:r>
            <w:r>
              <w:rPr>
                <w:b/>
                <w:bCs/>
              </w:rPr>
              <w:t>(Core 10)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  <w:r>
              <w:t>IIBC204A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t xml:space="preserve">Chinese Oration-II </w:t>
            </w:r>
            <w:r>
              <w:rPr>
                <w:b/>
                <w:bCs/>
              </w:rPr>
              <w:t>(Core 11)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72" w:lineRule="exact"/>
              <w:rPr>
                <w:sz w:val="24"/>
              </w:rPr>
            </w:pPr>
            <w:r>
              <w:t>IIBC206A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Composition-II </w:t>
            </w:r>
            <w:r>
              <w:rPr>
                <w:b/>
                <w:bCs/>
              </w:rPr>
              <w:t>(Core 12)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IIBC 208A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t xml:space="preserve">Read About China-II </w:t>
            </w:r>
            <w:r>
              <w:rPr>
                <w:b/>
                <w:bCs/>
              </w:rPr>
              <w:t>(Generic Elective 4)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73" w:lineRule="exact"/>
              <w:rPr>
                <w:sz w:val="24"/>
              </w:rPr>
            </w:pPr>
            <w:r>
              <w:t>IIBC 210A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 China an Introduction-II </w:t>
            </w:r>
            <w:r>
              <w:rPr>
                <w:b/>
                <w:bCs/>
              </w:rPr>
              <w:t xml:space="preserve">  (SEC-II)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t>20 </w:t>
            </w:r>
          </w:p>
        </w:tc>
      </w:tr>
    </w:tbl>
    <w:p w:rsidR="009A26D8" w:rsidRPr="004D35BB" w:rsidRDefault="009A26D8" w:rsidP="009A26D8">
      <w:pPr>
        <w:pStyle w:val="BodyText"/>
        <w:ind w:left="0" w:firstLine="0"/>
        <w:rPr>
          <w:b/>
          <w:sz w:val="26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9A26D8" w:rsidRPr="004D35BB" w:rsidTr="00D521C3">
        <w:trPr>
          <w:trHeight w:val="282"/>
        </w:trPr>
        <w:tc>
          <w:tcPr>
            <w:tcW w:w="764" w:type="dxa"/>
          </w:tcPr>
          <w:p w:rsidR="009A26D8" w:rsidRPr="004D35BB" w:rsidRDefault="009A26D8" w:rsidP="00D521C3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1599" w:type="dxa"/>
          </w:tcPr>
          <w:p w:rsidR="009A26D8" w:rsidRPr="004D35BB" w:rsidRDefault="009A26D8" w:rsidP="00D521C3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5830" w:type="dxa"/>
          </w:tcPr>
          <w:p w:rsidR="009A26D8" w:rsidRPr="004D35BB" w:rsidRDefault="009A26D8" w:rsidP="00D521C3">
            <w:pPr>
              <w:pStyle w:val="TableParagraph"/>
              <w:spacing w:before="6" w:line="257" w:lineRule="exact"/>
              <w:ind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Semester V</w:t>
            </w:r>
          </w:p>
        </w:tc>
        <w:tc>
          <w:tcPr>
            <w:tcW w:w="1422" w:type="dxa"/>
          </w:tcPr>
          <w:p w:rsidR="009A26D8" w:rsidRPr="004D35BB" w:rsidRDefault="009A26D8" w:rsidP="00D521C3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jc w:val="center"/>
              <w:rPr>
                <w:sz w:val="24"/>
                <w:szCs w:val="24"/>
              </w:rPr>
            </w:pPr>
            <w:r>
              <w:t xml:space="preserve"> IIBC311A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t xml:space="preserve">Advanced Chinese Readings- I </w:t>
            </w:r>
            <w:r>
              <w:rPr>
                <w:b/>
                <w:bCs/>
              </w:rPr>
              <w:t>(Core 13)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t>5</w:t>
            </w: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 IIBC313A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>Advanced Chinese Oration-I (Theory)</w:t>
            </w:r>
            <w:r>
              <w:rPr>
                <w:b/>
                <w:bCs/>
              </w:rPr>
              <w:t xml:space="preserve"> (Core 14)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6</w:t>
            </w:r>
          </w:p>
        </w:tc>
      </w:tr>
      <w:tr w:rsidR="009A26D8" w:rsidRPr="004D35BB" w:rsidTr="00D521C3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IIBC315A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54"/>
              <w:rPr>
                <w:sz w:val="24"/>
              </w:rPr>
            </w:pPr>
            <w:r>
              <w:t xml:space="preserve">Newspaper Chinese  </w:t>
            </w:r>
            <w:r>
              <w:rPr>
                <w:b/>
                <w:bCs/>
              </w:rPr>
              <w:t>(DSE-1)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>
              <w:t>6</w:t>
            </w:r>
          </w:p>
        </w:tc>
      </w:tr>
      <w:tr w:rsidR="009A26D8" w:rsidRPr="004D35BB" w:rsidTr="00D521C3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IIBC219A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5"/>
              <w:rPr>
                <w:sz w:val="24"/>
              </w:rPr>
            </w:pPr>
            <w:r>
              <w:t xml:space="preserve">Tourism in India </w:t>
            </w:r>
            <w:r>
              <w:rPr>
                <w:b/>
                <w:bCs/>
              </w:rPr>
              <w:t xml:space="preserve"> (SEC III)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IIBC351A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>Advanced Chinese Oration-I (Practical)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1</w:t>
            </w: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IIBC317A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India China Relation </w:t>
            </w:r>
            <w:r>
              <w:rPr>
                <w:b/>
                <w:bCs/>
              </w:rPr>
              <w:t>(DSE-II)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6</w:t>
            </w:r>
          </w:p>
        </w:tc>
      </w:tr>
      <w:tr w:rsidR="009A26D8" w:rsidRPr="004D35BB" w:rsidTr="00D521C3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ind w:left="0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>
              <w:rPr>
                <w:b/>
                <w:bCs/>
              </w:rPr>
              <w:t>28</w:t>
            </w:r>
          </w:p>
        </w:tc>
      </w:tr>
      <w:tr w:rsidR="009A26D8" w:rsidRPr="004D35BB" w:rsidTr="00D521C3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9A26D8" w:rsidRPr="004D35BB" w:rsidRDefault="009A26D8" w:rsidP="00D521C3">
            <w:pPr>
              <w:pStyle w:val="TableParagraph"/>
              <w:ind w:left="0"/>
            </w:pPr>
          </w:p>
        </w:tc>
      </w:tr>
      <w:tr w:rsidR="009A26D8" w:rsidRPr="004D35BB" w:rsidTr="00D521C3">
        <w:trPr>
          <w:trHeight w:val="297"/>
        </w:trPr>
        <w:tc>
          <w:tcPr>
            <w:tcW w:w="9615" w:type="dxa"/>
            <w:gridSpan w:val="4"/>
          </w:tcPr>
          <w:p w:rsidR="009A26D8" w:rsidRPr="004D35BB" w:rsidRDefault="009A26D8" w:rsidP="00D521C3">
            <w:pPr>
              <w:pStyle w:val="TableParagraph"/>
              <w:spacing w:before="20" w:line="257" w:lineRule="exact"/>
              <w:ind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                               Semester    VI</w:t>
            </w:r>
          </w:p>
        </w:tc>
      </w:tr>
      <w:tr w:rsidR="009A26D8" w:rsidRPr="004D35BB" w:rsidTr="00D521C3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rPr>
                <w:sz w:val="24"/>
                <w:szCs w:val="24"/>
              </w:rPr>
            </w:pPr>
            <w:r>
              <w:t xml:space="preserve">  IIBC312A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t xml:space="preserve">Advanced Chinese Readings- II  </w:t>
            </w:r>
            <w:r>
              <w:rPr>
                <w:b/>
                <w:bCs/>
              </w:rPr>
              <w:t>(Core 15)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t>6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  <w:r>
              <w:t>IIBC314A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t xml:space="preserve">Advanced Chinese Oration-II </w:t>
            </w:r>
            <w:r>
              <w:rPr>
                <w:b/>
                <w:bCs/>
              </w:rPr>
              <w:t xml:space="preserve"> (Core 16)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>
              <w:t>5</w:t>
            </w:r>
          </w:p>
        </w:tc>
      </w:tr>
      <w:tr w:rsidR="009A26D8" w:rsidRPr="004D35BB" w:rsidTr="00D521C3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72" w:lineRule="exact"/>
              <w:rPr>
                <w:sz w:val="24"/>
              </w:rPr>
            </w:pPr>
            <w:r>
              <w:t xml:space="preserve">IIBC316A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Business Chinese  </w:t>
            </w:r>
            <w:r w:rsidRPr="00CE3413">
              <w:rPr>
                <w:b/>
                <w:bCs/>
              </w:rPr>
              <w:t>(DSE-III)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6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IIBC220A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t xml:space="preserve">Tourism in China   </w:t>
            </w:r>
            <w:r>
              <w:rPr>
                <w:b/>
                <w:bCs/>
              </w:rPr>
              <w:t xml:space="preserve">(SEC IV)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>
              <w:t>4</w:t>
            </w:r>
          </w:p>
        </w:tc>
      </w:tr>
      <w:tr w:rsidR="009A26D8" w:rsidRPr="004D35BB" w:rsidTr="00D521C3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73" w:lineRule="exact"/>
              <w:rPr>
                <w:sz w:val="24"/>
              </w:rPr>
            </w:pPr>
            <w:r>
              <w:t>IIBC352A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Advanced Chinese Oration-II </w:t>
            </w:r>
            <w:r w:rsidRPr="00CE3413">
              <w:rPr>
                <w:b/>
                <w:bCs/>
              </w:rPr>
              <w:t>(Practical)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1</w:t>
            </w:r>
          </w:p>
        </w:tc>
      </w:tr>
      <w:tr w:rsidR="009A26D8" w:rsidRPr="004D35BB" w:rsidTr="00D521C3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line="273" w:lineRule="exact"/>
              <w:rPr>
                <w:sz w:val="24"/>
              </w:rPr>
            </w:pPr>
            <w:r>
              <w:t xml:space="preserve">IIBC318A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China and The world  </w:t>
            </w:r>
            <w:r>
              <w:rPr>
                <w:b/>
                <w:bCs/>
              </w:rPr>
              <w:t>(DSE-IV)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t>6</w:t>
            </w:r>
          </w:p>
        </w:tc>
      </w:tr>
      <w:tr w:rsidR="009A26D8" w:rsidRPr="004D35BB" w:rsidTr="00D521C3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26D8" w:rsidRPr="004D35BB" w:rsidRDefault="009A26D8" w:rsidP="00D521C3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rPr>
                <w:b/>
                <w:bCs/>
              </w:rPr>
              <w:t>28</w:t>
            </w:r>
          </w:p>
        </w:tc>
      </w:tr>
    </w:tbl>
    <w:p w:rsidR="009A26D8" w:rsidRPr="004D35BB" w:rsidRDefault="009A26D8" w:rsidP="009A26D8">
      <w:pPr>
        <w:pStyle w:val="BodyText"/>
        <w:ind w:left="0" w:firstLine="0"/>
        <w:rPr>
          <w:b/>
          <w:sz w:val="20"/>
        </w:rPr>
      </w:pPr>
    </w:p>
    <w:p w:rsidR="009A26D8" w:rsidRPr="004D35BB" w:rsidRDefault="009A26D8" w:rsidP="009A26D8">
      <w:pPr>
        <w:pStyle w:val="BodyText"/>
        <w:ind w:left="0" w:firstLine="0"/>
        <w:rPr>
          <w:b/>
          <w:sz w:val="20"/>
        </w:rPr>
      </w:pPr>
    </w:p>
    <w:p w:rsidR="009A26D8" w:rsidRPr="004D35BB" w:rsidRDefault="009A26D8" w:rsidP="009A26D8">
      <w:pPr>
        <w:pStyle w:val="BodyText"/>
        <w:ind w:left="0" w:firstLine="0"/>
        <w:rPr>
          <w:b/>
          <w:sz w:val="20"/>
        </w:rPr>
      </w:pPr>
    </w:p>
    <w:p w:rsidR="00591A43" w:rsidRDefault="00591A43"/>
    <w:sectPr w:rsidR="00591A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49" w:rsidRDefault="009A26D8">
    <w:pPr>
      <w:pStyle w:val="BodyText"/>
      <w:spacing w:line="14" w:lineRule="auto"/>
      <w:ind w:left="0" w:firstLine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49" w:rsidRDefault="009A26D8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IN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684B7B" wp14:editId="2C2477F0">
              <wp:simplePos x="0" y="0"/>
              <wp:positionH relativeFrom="page">
                <wp:posOffset>896620</wp:posOffset>
              </wp:positionH>
              <wp:positionV relativeFrom="page">
                <wp:posOffset>634365</wp:posOffset>
              </wp:positionV>
              <wp:extent cx="5768975" cy="6350"/>
              <wp:effectExtent l="0" t="0" r="0" b="0"/>
              <wp:wrapNone/>
              <wp:docPr id="336" name="Rectangle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35" o:spid="_x0000_s1026" style="position:absolute;margin-left:70.6pt;margin-top:49.95pt;width:454.2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" fillcolor="#d9d9d9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D8"/>
    <w:rsid w:val="00591A43"/>
    <w:rsid w:val="009A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9A26D8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A26D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qFormat/>
    <w:rsid w:val="009A26D8"/>
    <w:pPr>
      <w:ind w:left="94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A26D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A26D8"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9A26D8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A26D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qFormat/>
    <w:rsid w:val="009A26D8"/>
    <w:pPr>
      <w:ind w:left="94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A26D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A26D8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2024-03-22T08:19:00Z</dcterms:created>
  <dcterms:modified xsi:type="dcterms:W3CDTF">2024-03-22T08:20:00Z</dcterms:modified>
</cp:coreProperties>
</file>